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  DIRIGENTE   SCOLASTICO   DELL’I.I.S.S. SANDRO PERTINI di GENZANO DI ROMA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prof./prof.ssa…………………………………………………………., docente presso codesto Istituto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aa. 5 e 47 D.P.R. 28/12/2000 n° 445, sotto la propria responsabilità e consapevole delle conseguenze penali che derivano da false dichiarazioni, richiamate dall’art. 76 del D.P.R. 28/12/2000 n° 445, di avere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effettivamente svolto in orario non di servizio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 corso dell’a.s.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una o più delle seguenti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aggiuntive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tutte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richiesta dell’amministrazione.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(apporre un segno sulla casella corrispondente alla/alle attività svolta/e)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COLLABORATORE DEL DIRIGENTE SCOLASTICO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REFERENTE DI SEDE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FUNZIONE STRUMENTALE: 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O MEMBRO DEL GRUPPO DI LAVORO DEL PROGETTO (O DEI PROGETTI)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(impegno n° …… ore per organizzazione)                                            (impegno n° ….. ore per lezione)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ANIMAT</w:t>
      </w:r>
      <w:r w:rsidDel="00000000" w:rsidR="00000000" w:rsidRPr="00000000">
        <w:rPr>
          <w:rtl w:val="0"/>
        </w:rPr>
        <w:t xml:space="preserve">ORE DIGITALE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REFERENTE UFFICIO TECNICO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REF. CONTRASTO CYBERBULLISMO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BULLISMO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REFERENTE STUDENTE ATLETA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 NIV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DI LABORATORIO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(specificare quale)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…………………………………………………………………………………………………….............................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Referente di  DIPARTIMENTO DISCIPLINARE </w:t>
      </w:r>
      <w:r w:rsidDel="00000000" w:rsidR="00000000" w:rsidRPr="00000000">
        <w:rPr>
          <w:i w:val="1"/>
          <w:rtl w:val="0"/>
        </w:rPr>
        <w:t xml:space="preserve"> (specificare quale)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 DELLA/E COMMISSIONE/I (specificare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quale)    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(impegno n° …… ore)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COORDINATORE DELLA CLASSE I e V (specificare quale)…………………………………………….....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COORDINATORE DELLA CLASSE II III e IV(specificare quale)  …………………………………….....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DI DOCENTE IN ANNO DI FORMAZIONE E PROVA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FLESSIBILITÀ ORARIA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SUPPORTO TECNICO ALL’USO DELLE PIATTAFORME INFORMATICHE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  <w:t xml:space="preserve">AGGIORNAMENTO SITO WEB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….......…………………………………………………………………………………………………………………………………………………………………………………………………………………………………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è al corrente del fatto che i compensi verranno corrisposti fino alla concorrenza del budget previsto (dal F.I.S.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dai fondi per i P.C.T.O.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solo per la parte eccedente le attività di potenziamento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Pertanto, l’indicazione dell’impegno orario ha una funzione meramente orientativa.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nlvtujt5tid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fede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(firma del docente)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9Zmri/kO7PkSyviiivJt04snA==">CgMxLjAyDmgubmx2dHVqdDV0aWRrOAByITFiSDBjNnYyaTZxNjczUDBIMkRyUjFzWXc3U0xaRWszeg==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2025-05-28T07:34:00Z</dcterms:created>
  <dc:creator>Utente</dc:creator>
</cp:coreProperties>
</file>